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FD209" w14:textId="26EA1CF6" w:rsidR="00783817" w:rsidRPr="00204EC1" w:rsidRDefault="00712012" w:rsidP="00FB107B">
      <w:pPr>
        <w:pStyle w:val="berschrift3"/>
        <w:tabs>
          <w:tab w:val="right" w:pos="9356"/>
        </w:tabs>
        <w:spacing w:line="288" w:lineRule="auto"/>
        <w:jc w:val="right"/>
        <w:rPr>
          <w:rFonts w:cs="Arial"/>
          <w:sz w:val="22"/>
          <w:szCs w:val="22"/>
          <w:lang w:val="en-US"/>
        </w:rPr>
      </w:pPr>
      <w:r w:rsidRPr="00204EC1">
        <w:rPr>
          <w:rFonts w:cs="Arial"/>
          <w:b w:val="0"/>
          <w:sz w:val="22"/>
          <w:szCs w:val="22"/>
          <w:lang w:val="en-US"/>
        </w:rPr>
        <w:t>Sulz am Neckar, september 2019</w:t>
      </w:r>
    </w:p>
    <w:p w14:paraId="427A187A" w14:textId="77777777" w:rsidR="002E6D66" w:rsidRPr="00204EC1" w:rsidRDefault="002E6D66" w:rsidP="00FB107B">
      <w:pPr>
        <w:spacing w:line="288" w:lineRule="auto"/>
        <w:rPr>
          <w:rFonts w:cs="Arial"/>
          <w:sz w:val="21"/>
          <w:szCs w:val="21"/>
          <w:lang w:val="en-US"/>
        </w:rPr>
      </w:pPr>
    </w:p>
    <w:p w14:paraId="39E432CD" w14:textId="77777777" w:rsidR="00D616EB" w:rsidRPr="00204EC1" w:rsidRDefault="00D616EB" w:rsidP="00FB107B">
      <w:pPr>
        <w:spacing w:line="288" w:lineRule="auto"/>
        <w:rPr>
          <w:rFonts w:eastAsia="Times" w:cs="Arial"/>
          <w:kern w:val="32"/>
          <w:sz w:val="21"/>
          <w:szCs w:val="21"/>
          <w:lang w:val="en-US" w:eastAsia="x-none"/>
        </w:rPr>
      </w:pPr>
    </w:p>
    <w:p w14:paraId="157B3C34" w14:textId="47575B29" w:rsidR="00620649" w:rsidRPr="00204EC1" w:rsidRDefault="00CD2199" w:rsidP="00FB107B">
      <w:pPr>
        <w:spacing w:line="288" w:lineRule="auto"/>
        <w:rPr>
          <w:rFonts w:eastAsia="Times" w:cs="Arial"/>
          <w:b/>
          <w:kern w:val="32"/>
          <w:sz w:val="22"/>
          <w:szCs w:val="22"/>
          <w:lang w:val="en-US" w:eastAsia="x-none"/>
        </w:rPr>
      </w:pPr>
      <w:r w:rsidRPr="00204EC1">
        <w:rPr>
          <w:rFonts w:eastAsia="Times" w:cs="Arial"/>
          <w:kern w:val="32"/>
          <w:sz w:val="22"/>
          <w:szCs w:val="22"/>
          <w:lang w:val="en-US"/>
        </w:rPr>
        <w:t>HEINRICH KIPP WERK at the 2019 Motek</w:t>
      </w:r>
      <w:r w:rsidRPr="00204EC1">
        <w:rPr>
          <w:rFonts w:eastAsia="Times" w:cs="Arial"/>
          <w:kern w:val="32"/>
          <w:sz w:val="22"/>
          <w:szCs w:val="22"/>
          <w:lang w:val="en-US"/>
        </w:rPr>
        <w:br/>
      </w:r>
      <w:r w:rsidRPr="00204EC1">
        <w:rPr>
          <w:rFonts w:eastAsia="Times" w:cs="Arial"/>
          <w:b/>
          <w:kern w:val="32"/>
          <w:sz w:val="22"/>
          <w:szCs w:val="22"/>
          <w:lang w:val="en-US"/>
        </w:rPr>
        <w:t xml:space="preserve">100 % future since 1919: KIPP presents innovations in its centenary year </w:t>
      </w:r>
    </w:p>
    <w:p w14:paraId="47F48516" w14:textId="77777777" w:rsidR="00712012" w:rsidRPr="00204EC1" w:rsidRDefault="00712012" w:rsidP="00FB107B">
      <w:pPr>
        <w:spacing w:line="288" w:lineRule="auto"/>
        <w:rPr>
          <w:rFonts w:cs="Arial"/>
          <w:b/>
          <w:bCs/>
          <w:sz w:val="21"/>
          <w:szCs w:val="21"/>
          <w:lang w:val="en-US"/>
        </w:rPr>
      </w:pPr>
    </w:p>
    <w:p w14:paraId="2A8B0949" w14:textId="0A0B05A2" w:rsidR="000907B5" w:rsidRPr="00204EC1" w:rsidRDefault="000907B5" w:rsidP="00FB107B">
      <w:pPr>
        <w:spacing w:line="288" w:lineRule="auto"/>
        <w:rPr>
          <w:rFonts w:cs="Arial"/>
          <w:b/>
          <w:bCs/>
          <w:sz w:val="22"/>
          <w:szCs w:val="22"/>
          <w:lang w:val="en-US"/>
        </w:rPr>
      </w:pPr>
      <w:r w:rsidRPr="00204EC1">
        <w:rPr>
          <w:rFonts w:cs="Arial"/>
          <w:b/>
          <w:bCs/>
          <w:sz w:val="22"/>
          <w:szCs w:val="22"/>
          <w:lang w:val="en-US"/>
        </w:rPr>
        <w:t xml:space="preserve">This year HEINRICH KIPP WERK is celebrating its 100th anniversary. Accordingly, the appearance at the 2019 Motek between 7 to 10 October in Stuttgart, Germany will be dominated by this centenary celebration. As a future orientated company, KIPP will be exhibiting new products, including the new tubular handle Bighand and smart products from the innovative product line FEATURE grip. Visitors to the trade show will also be able to admire the KIPP automation cell for clamping technology.  </w:t>
      </w:r>
    </w:p>
    <w:p w14:paraId="39DE43E5" w14:textId="77777777" w:rsidR="000907B5" w:rsidRPr="00204EC1" w:rsidRDefault="000907B5" w:rsidP="00FB107B">
      <w:pPr>
        <w:spacing w:line="288" w:lineRule="auto"/>
        <w:rPr>
          <w:rFonts w:cs="Arial"/>
          <w:bCs/>
          <w:color w:val="000000" w:themeColor="text1"/>
          <w:sz w:val="21"/>
          <w:szCs w:val="21"/>
          <w:lang w:val="en-US"/>
        </w:rPr>
      </w:pPr>
    </w:p>
    <w:p w14:paraId="53AE78A2" w14:textId="5067AFEE" w:rsidR="009A3333" w:rsidRPr="00204EC1" w:rsidRDefault="009A3333" w:rsidP="00FB107B">
      <w:pPr>
        <w:spacing w:line="288" w:lineRule="auto"/>
        <w:rPr>
          <w:rFonts w:cs="Arial"/>
          <w:bCs/>
          <w:sz w:val="22"/>
          <w:szCs w:val="22"/>
          <w:lang w:val="en-US"/>
        </w:rPr>
      </w:pPr>
      <w:r w:rsidRPr="00204EC1">
        <w:rPr>
          <w:rFonts w:cs="Arial"/>
          <w:bCs/>
          <w:sz w:val="22"/>
          <w:szCs w:val="22"/>
          <w:lang w:val="en-US"/>
        </w:rPr>
        <w:t xml:space="preserve">The most important milestones from </w:t>
      </w:r>
      <w:hyperlink r:id="rId7" w:history="1">
        <w:r w:rsidRPr="00204EC1">
          <w:rPr>
            <w:rStyle w:val="Hyperlink"/>
            <w:rFonts w:cs="Arial"/>
            <w:bCs/>
            <w:szCs w:val="22"/>
            <w:lang w:val="en-US"/>
          </w:rPr>
          <w:t>100 Years KIPP</w:t>
        </w:r>
      </w:hyperlink>
      <w:r w:rsidRPr="00204EC1">
        <w:rPr>
          <w:rFonts w:cs="Arial"/>
          <w:bCs/>
          <w:sz w:val="22"/>
          <w:szCs w:val="22"/>
          <w:lang w:val="en-US"/>
        </w:rPr>
        <w:t xml:space="preserve"> can be viewed in the historical exhibits at the exhibition stand: From the companies first successful product – the noodle machine – to the adjustable clamping lever that caused a small revolution in engineering circles from 1952.  Today, KIPP is a leading manufacturer of standard elements and operating parts which are much in demand for production and assembly automation.  "We invite visitors to the Motek to take a look back at 100 years of KIPP over a coffee speciality from our Café Bar", says Andreas Roth, Head of Marketing at KIPP. "We will also be looking forward - with numerous innovations."</w:t>
      </w:r>
    </w:p>
    <w:p w14:paraId="1227B803" w14:textId="77777777" w:rsidR="005A4CB5" w:rsidRPr="00204EC1" w:rsidRDefault="005A4CB5" w:rsidP="00FB107B">
      <w:pPr>
        <w:spacing w:line="288" w:lineRule="auto"/>
        <w:rPr>
          <w:rFonts w:cs="Arial"/>
          <w:bCs/>
          <w:sz w:val="21"/>
          <w:szCs w:val="21"/>
          <w:lang w:val="en-US"/>
        </w:rPr>
      </w:pPr>
    </w:p>
    <w:p w14:paraId="18CAF6ED" w14:textId="31687564" w:rsidR="005A4CB5" w:rsidRPr="00204EC1" w:rsidRDefault="005A4CB5" w:rsidP="00FB107B">
      <w:pPr>
        <w:spacing w:line="288" w:lineRule="auto"/>
        <w:rPr>
          <w:rFonts w:cs="Arial"/>
          <w:bCs/>
          <w:sz w:val="22"/>
          <w:szCs w:val="22"/>
          <w:lang w:val="en-US"/>
        </w:rPr>
      </w:pPr>
      <w:r w:rsidRPr="00204EC1">
        <w:rPr>
          <w:rFonts w:cs="Arial"/>
          <w:bCs/>
          <w:sz w:val="22"/>
          <w:szCs w:val="22"/>
          <w:lang w:val="en-US"/>
        </w:rPr>
        <w:t>One focus will be on the innovative product line</w:t>
      </w:r>
      <w:r w:rsidRPr="00204EC1">
        <w:rPr>
          <w:rFonts w:cs="Arial"/>
          <w:bCs/>
          <w:color w:val="000000" w:themeColor="text1"/>
          <w:sz w:val="22"/>
          <w:szCs w:val="22"/>
          <w:lang w:val="en-US"/>
        </w:rPr>
        <w:t xml:space="preserve"> </w:t>
      </w:r>
      <w:hyperlink r:id="rId8" w:history="1">
        <w:r w:rsidRPr="00204EC1">
          <w:rPr>
            <w:rStyle w:val="Hyperlink"/>
            <w:rFonts w:cs="Arial"/>
            <w:bCs/>
            <w:szCs w:val="22"/>
            <w:lang w:val="en-US"/>
          </w:rPr>
          <w:t>FEATURE grip</w:t>
        </w:r>
      </w:hyperlink>
      <w:r w:rsidRPr="00204EC1">
        <w:rPr>
          <w:rFonts w:cs="Arial"/>
          <w:bCs/>
          <w:color w:val="000000" w:themeColor="text1"/>
          <w:sz w:val="22"/>
          <w:szCs w:val="22"/>
          <w:lang w:val="en-US"/>
        </w:rPr>
        <w:t>, which caters to the ongoing digitalisation process. The components and solutions incorporate electromechanical and sensory elements that enable users to make their manufacturing processes more stable and precise and benefit from greater process reliability.  Examples of these smart products are a toggle clamp with force sensor and spring plungers and indexing plungers fitted with status sensors.</w:t>
      </w:r>
    </w:p>
    <w:p w14:paraId="4ADA33DA" w14:textId="77777777" w:rsidR="006E1313" w:rsidRPr="00204EC1" w:rsidRDefault="006E1313" w:rsidP="00FB107B">
      <w:pPr>
        <w:spacing w:line="288" w:lineRule="auto"/>
        <w:rPr>
          <w:rFonts w:cs="Arial"/>
          <w:bCs/>
          <w:sz w:val="21"/>
          <w:szCs w:val="21"/>
          <w:lang w:val="en-US"/>
        </w:rPr>
      </w:pPr>
    </w:p>
    <w:p w14:paraId="0459E310" w14:textId="0C8D1572" w:rsidR="009A3333" w:rsidRPr="00204EC1" w:rsidRDefault="005A4CB5" w:rsidP="00FB107B">
      <w:pPr>
        <w:spacing w:line="288" w:lineRule="auto"/>
        <w:rPr>
          <w:rFonts w:cs="Arial"/>
          <w:bCs/>
          <w:sz w:val="22"/>
          <w:szCs w:val="22"/>
          <w:lang w:val="en-US"/>
        </w:rPr>
      </w:pPr>
      <w:r w:rsidRPr="00204EC1">
        <w:rPr>
          <w:rFonts w:cs="Arial"/>
          <w:bCs/>
          <w:sz w:val="22"/>
          <w:szCs w:val="22"/>
          <w:lang w:val="en-US"/>
        </w:rPr>
        <w:t xml:space="preserve">At the Motek, KIPP will also be showing the redesigned tubular handle Bighand. The ergonomic oval grip form and optimal tube size offers secure and comfortable gripping. This handle consists of an oval aluminium tube and thermoplastic end pieces and cover caps - the end pieces have stainless steel mounting bushes. Bighand impresses with its timeless and elegant design and adapts perfectly to the surroundings due to its variable colour scheme.  It is therefore a good choice for the furniture and sports equipment industries as well as for machine and plant construction.  </w:t>
      </w:r>
    </w:p>
    <w:p w14:paraId="60051A97" w14:textId="0CD7979A" w:rsidR="000907B5" w:rsidRPr="00204EC1" w:rsidRDefault="000907B5" w:rsidP="00FB107B">
      <w:pPr>
        <w:spacing w:line="288" w:lineRule="auto"/>
        <w:rPr>
          <w:rFonts w:cs="Arial"/>
          <w:bCs/>
          <w:color w:val="000000" w:themeColor="text1"/>
          <w:sz w:val="21"/>
          <w:szCs w:val="21"/>
          <w:lang w:val="en-US"/>
        </w:rPr>
      </w:pPr>
    </w:p>
    <w:p w14:paraId="45DFABF0" w14:textId="3D3ACE40" w:rsidR="009B0504" w:rsidRPr="00204EC1" w:rsidRDefault="00CD6197" w:rsidP="00FB107B">
      <w:pPr>
        <w:spacing w:line="288" w:lineRule="auto"/>
        <w:rPr>
          <w:rFonts w:cs="Arial"/>
          <w:bCs/>
          <w:color w:val="000000" w:themeColor="text1"/>
          <w:sz w:val="22"/>
          <w:szCs w:val="22"/>
          <w:lang w:val="en-US"/>
        </w:rPr>
      </w:pPr>
      <w:r w:rsidRPr="00204EC1">
        <w:rPr>
          <w:rFonts w:cs="Arial"/>
          <w:bCs/>
          <w:color w:val="000000" w:themeColor="text1"/>
          <w:sz w:val="22"/>
          <w:szCs w:val="22"/>
          <w:lang w:val="en-US"/>
        </w:rPr>
        <w:t xml:space="preserve">The KIPP automation cell can also be viewed at the Motek. The robot system for automatic loading of CNC machines can be combined with both existing and new machine tools. On request, KIPP can realise complete solutions for CNC machine manufacturers, where </w:t>
      </w:r>
      <w:hyperlink r:id="rId9" w:history="1">
        <w:r w:rsidRPr="00204EC1">
          <w:rPr>
            <w:rStyle w:val="Hyperlink"/>
            <w:rFonts w:cs="Arial"/>
            <w:bCs/>
            <w:szCs w:val="22"/>
            <w:lang w:val="en-US"/>
          </w:rPr>
          <w:t>clamping technology</w:t>
        </w:r>
      </w:hyperlink>
      <w:r w:rsidRPr="00204EC1">
        <w:rPr>
          <w:rFonts w:cs="Arial"/>
          <w:bCs/>
          <w:color w:val="000000" w:themeColor="text1"/>
          <w:sz w:val="22"/>
          <w:szCs w:val="22"/>
          <w:lang w:val="en-US"/>
        </w:rPr>
        <w:t xml:space="preserve"> and automation are adapted to customer specifications.. </w:t>
      </w:r>
    </w:p>
    <w:p w14:paraId="4329E933" w14:textId="77777777" w:rsidR="00D616EB" w:rsidRPr="00204EC1" w:rsidRDefault="00D616EB" w:rsidP="00FB107B">
      <w:pPr>
        <w:spacing w:line="288" w:lineRule="auto"/>
        <w:rPr>
          <w:rFonts w:cs="Arial"/>
          <w:bCs/>
          <w:color w:val="000000" w:themeColor="text1"/>
          <w:sz w:val="21"/>
          <w:szCs w:val="21"/>
          <w:lang w:val="en-US"/>
        </w:rPr>
      </w:pPr>
    </w:p>
    <w:p w14:paraId="1C8A87AA" w14:textId="4169E771" w:rsidR="002928E5" w:rsidRPr="00204EC1" w:rsidRDefault="00731C34" w:rsidP="00FB107B">
      <w:pPr>
        <w:spacing w:line="288" w:lineRule="auto"/>
        <w:rPr>
          <w:rFonts w:cs="Arial"/>
          <w:bCs/>
          <w:color w:val="000000" w:themeColor="text1"/>
          <w:sz w:val="22"/>
          <w:szCs w:val="22"/>
          <w:lang w:val="en-US"/>
        </w:rPr>
      </w:pPr>
      <w:r w:rsidRPr="00204EC1">
        <w:rPr>
          <w:rFonts w:cs="Arial"/>
          <w:bCs/>
          <w:color w:val="000000" w:themeColor="text1"/>
          <w:sz w:val="22"/>
          <w:szCs w:val="22"/>
          <w:lang w:val="en-US"/>
        </w:rPr>
        <w:t xml:space="preserve">HEINRICH KIPP WERK can be found at the 2019 Motek in hall 3, booth 3327.  </w:t>
      </w:r>
    </w:p>
    <w:p w14:paraId="2DDBED28" w14:textId="77777777" w:rsidR="00D616EB" w:rsidRPr="00204EC1" w:rsidRDefault="00D616EB" w:rsidP="00FB107B">
      <w:pPr>
        <w:pStyle w:val="Pressetext"/>
        <w:spacing w:line="288" w:lineRule="auto"/>
        <w:rPr>
          <w:rFonts w:cs="Arial"/>
          <w:sz w:val="20"/>
          <w:lang w:val="en-US"/>
        </w:rPr>
      </w:pPr>
    </w:p>
    <w:p w14:paraId="5E833F77" w14:textId="605D1E5E" w:rsidR="00D91134" w:rsidRPr="00204EC1" w:rsidRDefault="00F83EA8" w:rsidP="00FB107B">
      <w:pPr>
        <w:spacing w:line="288" w:lineRule="auto"/>
        <w:rPr>
          <w:rFonts w:cs="Arial"/>
          <w:sz w:val="22"/>
          <w:szCs w:val="22"/>
          <w:lang w:val="en-US"/>
        </w:rPr>
      </w:pPr>
      <w:r w:rsidRPr="00204EC1">
        <w:rPr>
          <w:rFonts w:cs="Arial"/>
          <w:sz w:val="22"/>
          <w:szCs w:val="22"/>
          <w:lang w:val="en-US"/>
        </w:rPr>
        <w:t>(Ch</w:t>
      </w:r>
      <w:r w:rsidR="00204EC1">
        <w:rPr>
          <w:rFonts w:cs="Arial"/>
          <w:sz w:val="22"/>
          <w:szCs w:val="22"/>
          <w:lang w:val="en-US"/>
        </w:rPr>
        <w:t>aracters including spaces: 2,689</w:t>
      </w:r>
      <w:r w:rsidRPr="00204EC1">
        <w:rPr>
          <w:rFonts w:cs="Arial"/>
          <w:sz w:val="22"/>
          <w:szCs w:val="22"/>
          <w:lang w:val="en-US"/>
        </w:rPr>
        <w:t>)</w:t>
      </w:r>
    </w:p>
    <w:p w14:paraId="7275E458" w14:textId="77777777" w:rsidR="00712012" w:rsidRDefault="00712012" w:rsidP="00FB107B">
      <w:pPr>
        <w:tabs>
          <w:tab w:val="right" w:pos="2410"/>
        </w:tabs>
        <w:spacing w:line="288" w:lineRule="auto"/>
        <w:rPr>
          <w:rFonts w:cs="Arial"/>
          <w:sz w:val="22"/>
          <w:szCs w:val="22"/>
          <w:lang w:val="en-US"/>
        </w:rPr>
      </w:pPr>
    </w:p>
    <w:p w14:paraId="6F62DA1B" w14:textId="77777777" w:rsidR="00204EC1" w:rsidRPr="00204EC1" w:rsidRDefault="00204EC1" w:rsidP="00FB107B">
      <w:pPr>
        <w:tabs>
          <w:tab w:val="right" w:pos="2410"/>
        </w:tabs>
        <w:spacing w:line="288" w:lineRule="auto"/>
        <w:rPr>
          <w:rFonts w:cs="Arial"/>
          <w:sz w:val="22"/>
          <w:szCs w:val="22"/>
          <w:lang w:val="en-US"/>
        </w:rPr>
      </w:pPr>
    </w:p>
    <w:p w14:paraId="6C2693DE" w14:textId="13763DA5" w:rsidR="00D91134" w:rsidRPr="00204EC1" w:rsidRDefault="00D91134" w:rsidP="00FB107B">
      <w:pPr>
        <w:spacing w:line="288" w:lineRule="auto"/>
        <w:rPr>
          <w:rFonts w:cs="Arial"/>
          <w:sz w:val="22"/>
          <w:szCs w:val="22"/>
          <w:lang w:val="en-US"/>
        </w:rPr>
      </w:pPr>
    </w:p>
    <w:p w14:paraId="0BF268EC" w14:textId="77777777" w:rsidR="00AA444D" w:rsidRPr="00805E55" w:rsidRDefault="00AA444D" w:rsidP="00FB107B">
      <w:pPr>
        <w:pStyle w:val="Pressetext"/>
        <w:spacing w:line="288" w:lineRule="auto"/>
        <w:rPr>
          <w:rFonts w:cs="Arial"/>
          <w:b/>
          <w:sz w:val="20"/>
        </w:rPr>
      </w:pPr>
    </w:p>
    <w:p w14:paraId="76FE34FB" w14:textId="77777777" w:rsidR="00B80952" w:rsidRPr="00FB107B" w:rsidRDefault="00B80952" w:rsidP="00FB107B">
      <w:pPr>
        <w:pStyle w:val="Pressetext"/>
        <w:spacing w:line="288" w:lineRule="auto"/>
        <w:rPr>
          <w:rFonts w:cs="Arial"/>
          <w:b/>
          <w:szCs w:val="22"/>
          <w:lang w:val="en-US"/>
        </w:rPr>
      </w:pPr>
    </w:p>
    <w:p w14:paraId="7C61C357" w14:textId="77777777" w:rsidR="00B80952" w:rsidRPr="00204EC1" w:rsidRDefault="00B80952" w:rsidP="00FB107B">
      <w:pPr>
        <w:spacing w:line="288" w:lineRule="auto"/>
        <w:rPr>
          <w:rFonts w:cs="Arial"/>
          <w:b/>
          <w:sz w:val="22"/>
          <w:szCs w:val="22"/>
          <w:lang w:val="en-US"/>
        </w:rPr>
      </w:pPr>
      <w:r w:rsidRPr="00204EC1">
        <w:rPr>
          <w:rFonts w:cs="Arial"/>
          <w:b/>
          <w:sz w:val="22"/>
          <w:szCs w:val="22"/>
          <w:lang w:val="en-US"/>
        </w:rPr>
        <w:t>Additional information and press photos</w:t>
      </w:r>
    </w:p>
    <w:p w14:paraId="4D8FEB5F" w14:textId="77777777" w:rsidR="00B80952" w:rsidRPr="00204EC1" w:rsidRDefault="00B80952" w:rsidP="00FB107B">
      <w:pPr>
        <w:spacing w:line="288" w:lineRule="auto"/>
        <w:rPr>
          <w:rFonts w:cs="Arial"/>
          <w:sz w:val="22"/>
          <w:szCs w:val="22"/>
          <w:lang w:val="en-US"/>
        </w:rPr>
      </w:pPr>
      <w:r w:rsidRPr="00204EC1">
        <w:rPr>
          <w:rFonts w:cs="Arial"/>
          <w:sz w:val="22"/>
          <w:szCs w:val="22"/>
          <w:lang w:val="en-US"/>
        </w:rPr>
        <w:t>See www.kipp.com, Region: Germany, Category: News / Press area</w:t>
      </w:r>
    </w:p>
    <w:p w14:paraId="582E1ED5" w14:textId="77777777" w:rsidR="00B80952" w:rsidRPr="00204EC1" w:rsidRDefault="00B80952" w:rsidP="00FB107B">
      <w:pPr>
        <w:pStyle w:val="Pressetext"/>
        <w:spacing w:line="288" w:lineRule="auto"/>
        <w:rPr>
          <w:rFonts w:cs="Arial"/>
          <w:b/>
          <w:szCs w:val="22"/>
          <w:lang w:val="en-US"/>
        </w:rPr>
      </w:pPr>
    </w:p>
    <w:p w14:paraId="6E1F532F" w14:textId="42C71667" w:rsidR="00AA444D" w:rsidRPr="00805E55" w:rsidRDefault="00AA444D" w:rsidP="00FB107B">
      <w:pPr>
        <w:pStyle w:val="Pressetext"/>
        <w:spacing w:line="288" w:lineRule="auto"/>
        <w:rPr>
          <w:rFonts w:cs="Arial"/>
          <w:sz w:val="20"/>
          <w:lang w:val="en-US"/>
        </w:rPr>
      </w:pPr>
    </w:p>
    <w:p w14:paraId="5A5FB85C" w14:textId="77777777" w:rsidR="00D91134" w:rsidRPr="00204EC1" w:rsidRDefault="00D91134" w:rsidP="00FB107B">
      <w:pPr>
        <w:spacing w:line="288" w:lineRule="auto"/>
        <w:rPr>
          <w:rFonts w:cs="Arial"/>
          <w:b/>
          <w:sz w:val="22"/>
          <w:szCs w:val="22"/>
        </w:rPr>
      </w:pPr>
      <w:r>
        <w:rPr>
          <w:rFonts w:cs="Arial"/>
          <w:b/>
          <w:sz w:val="22"/>
          <w:szCs w:val="22"/>
        </w:rPr>
        <w:t>HEINRICH KIPP WERK KG</w:t>
      </w:r>
    </w:p>
    <w:p w14:paraId="2530921E" w14:textId="77777777" w:rsidR="00D91134" w:rsidRPr="00204EC1" w:rsidRDefault="00D91134" w:rsidP="00FB107B">
      <w:pPr>
        <w:spacing w:line="288" w:lineRule="auto"/>
        <w:rPr>
          <w:rFonts w:cs="Arial"/>
          <w:sz w:val="22"/>
          <w:szCs w:val="22"/>
        </w:rPr>
      </w:pPr>
      <w:r>
        <w:rPr>
          <w:rFonts w:cs="Arial"/>
          <w:sz w:val="22"/>
          <w:szCs w:val="22"/>
        </w:rPr>
        <w:t>Stefanie Beck, Marketing</w:t>
      </w:r>
    </w:p>
    <w:p w14:paraId="53624391" w14:textId="77777777" w:rsidR="00D91134" w:rsidRPr="00204EC1" w:rsidRDefault="00D91134" w:rsidP="00FB107B">
      <w:pPr>
        <w:spacing w:line="288" w:lineRule="auto"/>
        <w:rPr>
          <w:rFonts w:cs="Arial"/>
          <w:sz w:val="22"/>
          <w:szCs w:val="22"/>
          <w:lang w:val="en-US"/>
        </w:rPr>
      </w:pPr>
      <w:r w:rsidRPr="00204EC1">
        <w:rPr>
          <w:rFonts w:cs="Arial"/>
          <w:sz w:val="22"/>
          <w:szCs w:val="22"/>
          <w:lang w:val="en-US"/>
        </w:rPr>
        <w:t>Heubergstrasse 2</w:t>
      </w:r>
    </w:p>
    <w:p w14:paraId="7BC6F421" w14:textId="77777777" w:rsidR="00D91134" w:rsidRPr="00204EC1" w:rsidRDefault="00D91134" w:rsidP="00FB107B">
      <w:pPr>
        <w:spacing w:line="288" w:lineRule="auto"/>
        <w:rPr>
          <w:rFonts w:cs="Arial"/>
          <w:sz w:val="22"/>
          <w:szCs w:val="22"/>
          <w:lang w:val="en-US"/>
        </w:rPr>
      </w:pPr>
      <w:r w:rsidRPr="00204EC1">
        <w:rPr>
          <w:rFonts w:cs="Arial"/>
          <w:sz w:val="22"/>
          <w:szCs w:val="22"/>
          <w:lang w:val="en-US"/>
        </w:rPr>
        <w:t>72172 Sulz am Neckar, Germany</w:t>
      </w:r>
    </w:p>
    <w:p w14:paraId="1A9089C1" w14:textId="77777777" w:rsidR="00D91134" w:rsidRPr="00204EC1" w:rsidRDefault="00D91134" w:rsidP="00FB107B">
      <w:pPr>
        <w:spacing w:line="288" w:lineRule="auto"/>
        <w:rPr>
          <w:rFonts w:cs="Arial"/>
          <w:sz w:val="16"/>
          <w:szCs w:val="16"/>
          <w:lang w:val="en-US"/>
        </w:rPr>
      </w:pPr>
    </w:p>
    <w:p w14:paraId="36017D04" w14:textId="77777777" w:rsidR="00D91134" w:rsidRPr="00204EC1" w:rsidRDefault="00D91134" w:rsidP="00FB107B">
      <w:pPr>
        <w:spacing w:line="288" w:lineRule="auto"/>
        <w:rPr>
          <w:rFonts w:cs="Arial"/>
          <w:sz w:val="22"/>
          <w:szCs w:val="22"/>
          <w:lang w:val="en-US"/>
        </w:rPr>
      </w:pPr>
      <w:r w:rsidRPr="00204EC1">
        <w:rPr>
          <w:rFonts w:cs="Arial"/>
          <w:sz w:val="22"/>
          <w:szCs w:val="22"/>
          <w:lang w:val="en-US"/>
        </w:rPr>
        <w:t>Telephone: +49 7454 793-30</w:t>
      </w:r>
    </w:p>
    <w:p w14:paraId="6634BFCC" w14:textId="1EBFEF93" w:rsidR="00B80952" w:rsidRPr="00204EC1" w:rsidRDefault="00D91134" w:rsidP="00805E55">
      <w:pPr>
        <w:spacing w:line="288" w:lineRule="auto"/>
        <w:rPr>
          <w:rFonts w:cs="Arial"/>
          <w:sz w:val="22"/>
          <w:szCs w:val="22"/>
          <w:lang w:val="en-US"/>
        </w:rPr>
      </w:pPr>
      <w:r w:rsidRPr="00204EC1">
        <w:rPr>
          <w:rFonts w:cs="Arial"/>
          <w:sz w:val="22"/>
          <w:szCs w:val="22"/>
          <w:lang w:val="en-US"/>
        </w:rPr>
        <w:t xml:space="preserve">Email: stefanie.beck@kipp.com </w:t>
      </w:r>
      <w:bookmarkStart w:id="0" w:name="_GoBack"/>
      <w:bookmarkEnd w:id="0"/>
    </w:p>
    <w:sectPr w:rsidR="00B80952" w:rsidRPr="00204EC1" w:rsidSect="006C63DB">
      <w:headerReference w:type="default" r:id="rId10"/>
      <w:footerReference w:type="default" r:id="rId11"/>
      <w:pgSz w:w="11906" w:h="16838"/>
      <w:pgMar w:top="993"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5C443" w14:textId="77777777" w:rsidR="008E510E" w:rsidRDefault="008E510E">
      <w:r>
        <w:separator/>
      </w:r>
    </w:p>
  </w:endnote>
  <w:endnote w:type="continuationSeparator" w:id="0">
    <w:p w14:paraId="305603A6" w14:textId="77777777" w:rsidR="008E510E" w:rsidRDefault="008E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2AFF" w:usb1="C0007841" w:usb2="00000009" w:usb3="00000000" w:csb0="000001FF" w:csb1="00000000"/>
  </w:font>
  <w:font w:name="Lucida Grande">
    <w:charset w:val="00"/>
    <w:family w:val="swiss"/>
    <w:pitch w:val="variable"/>
    <w:sig w:usb0="00000003"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F52B"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8E510E">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58B4A" w14:textId="77777777" w:rsidR="008E510E" w:rsidRDefault="008E510E">
      <w:r>
        <w:separator/>
      </w:r>
    </w:p>
  </w:footnote>
  <w:footnote w:type="continuationSeparator" w:id="0">
    <w:p w14:paraId="7D8A13D8" w14:textId="77777777" w:rsidR="008E510E" w:rsidRDefault="008E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21333" w14:textId="09FB4D8E"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42576E90" wp14:editId="19FC1F28">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186501C6" w14:textId="71474F31" w:rsidR="00BB789C" w:rsidRDefault="00BB789C" w:rsidP="00BB789C">
    <w:pPr>
      <w:rPr>
        <w:noProof/>
        <w:u w:val="single"/>
      </w:rPr>
    </w:pPr>
  </w:p>
  <w:p w14:paraId="57B5FA98" w14:textId="77777777" w:rsidR="00F83EA8" w:rsidRDefault="00F83EA8" w:rsidP="00BB789C">
    <w:pPr>
      <w:rPr>
        <w:noProof/>
        <w:u w:val="single"/>
      </w:rPr>
    </w:pPr>
  </w:p>
  <w:p w14:paraId="3CB3E74C" w14:textId="615E49C1" w:rsidR="00BB789C" w:rsidRPr="00AA444D" w:rsidRDefault="00F83EA8" w:rsidP="00BB789C">
    <w:pPr>
      <w:rPr>
        <w:b/>
        <w:noProof/>
        <w:sz w:val="28"/>
        <w:szCs w:val="28"/>
        <w:u w:val="single"/>
      </w:rPr>
    </w:pPr>
    <w:r>
      <w:rPr>
        <w:b/>
        <w:noProof/>
        <w:sz w:val="28"/>
        <w:szCs w:val="28"/>
        <w:u w:val="single"/>
      </w:rPr>
      <w:t>Press release</w:t>
    </w:r>
  </w:p>
  <w:p w14:paraId="7940598F"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2"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009D"/>
    <w:rsid w:val="00021C53"/>
    <w:rsid w:val="0004350D"/>
    <w:rsid w:val="00051F00"/>
    <w:rsid w:val="00063161"/>
    <w:rsid w:val="00067748"/>
    <w:rsid w:val="0006792A"/>
    <w:rsid w:val="00071EC7"/>
    <w:rsid w:val="00075035"/>
    <w:rsid w:val="0008170F"/>
    <w:rsid w:val="0008715A"/>
    <w:rsid w:val="0009007F"/>
    <w:rsid w:val="000907B5"/>
    <w:rsid w:val="00096AA0"/>
    <w:rsid w:val="000A1690"/>
    <w:rsid w:val="000A4744"/>
    <w:rsid w:val="000A54A2"/>
    <w:rsid w:val="000B2E15"/>
    <w:rsid w:val="000B6B8F"/>
    <w:rsid w:val="000C2BCB"/>
    <w:rsid w:val="000E6A4E"/>
    <w:rsid w:val="000E777A"/>
    <w:rsid w:val="000F5639"/>
    <w:rsid w:val="000F5A04"/>
    <w:rsid w:val="0010397C"/>
    <w:rsid w:val="00103BD2"/>
    <w:rsid w:val="00124050"/>
    <w:rsid w:val="001339DE"/>
    <w:rsid w:val="00156D91"/>
    <w:rsid w:val="00162FE7"/>
    <w:rsid w:val="0017028C"/>
    <w:rsid w:val="00173AD9"/>
    <w:rsid w:val="00175D52"/>
    <w:rsid w:val="001827DB"/>
    <w:rsid w:val="00186C61"/>
    <w:rsid w:val="001A3A33"/>
    <w:rsid w:val="001C1C06"/>
    <w:rsid w:val="001C5D12"/>
    <w:rsid w:val="001D2551"/>
    <w:rsid w:val="001D7272"/>
    <w:rsid w:val="001F595A"/>
    <w:rsid w:val="00204EC1"/>
    <w:rsid w:val="00205AB3"/>
    <w:rsid w:val="00210153"/>
    <w:rsid w:val="00210655"/>
    <w:rsid w:val="00233DCE"/>
    <w:rsid w:val="00246776"/>
    <w:rsid w:val="00266B69"/>
    <w:rsid w:val="00286844"/>
    <w:rsid w:val="002928E5"/>
    <w:rsid w:val="002A3A5D"/>
    <w:rsid w:val="002B4B0F"/>
    <w:rsid w:val="002D4A05"/>
    <w:rsid w:val="002D7C6C"/>
    <w:rsid w:val="002E4562"/>
    <w:rsid w:val="002E6D66"/>
    <w:rsid w:val="002F063A"/>
    <w:rsid w:val="00307411"/>
    <w:rsid w:val="00315E40"/>
    <w:rsid w:val="00325CBE"/>
    <w:rsid w:val="003267DB"/>
    <w:rsid w:val="00334645"/>
    <w:rsid w:val="00335AE0"/>
    <w:rsid w:val="003376F5"/>
    <w:rsid w:val="00344FF7"/>
    <w:rsid w:val="00351C35"/>
    <w:rsid w:val="00360371"/>
    <w:rsid w:val="00370AED"/>
    <w:rsid w:val="00377A6B"/>
    <w:rsid w:val="003831AA"/>
    <w:rsid w:val="0038381A"/>
    <w:rsid w:val="00392FF3"/>
    <w:rsid w:val="00394D50"/>
    <w:rsid w:val="0039546E"/>
    <w:rsid w:val="003966D1"/>
    <w:rsid w:val="003A002F"/>
    <w:rsid w:val="003A7D55"/>
    <w:rsid w:val="003C1386"/>
    <w:rsid w:val="003C27D8"/>
    <w:rsid w:val="003C46B7"/>
    <w:rsid w:val="003E00C4"/>
    <w:rsid w:val="003F3B36"/>
    <w:rsid w:val="00410B93"/>
    <w:rsid w:val="00412798"/>
    <w:rsid w:val="00415C62"/>
    <w:rsid w:val="0042198B"/>
    <w:rsid w:val="004221BC"/>
    <w:rsid w:val="00426264"/>
    <w:rsid w:val="004375D2"/>
    <w:rsid w:val="00444C4B"/>
    <w:rsid w:val="00451752"/>
    <w:rsid w:val="0045707C"/>
    <w:rsid w:val="004625C6"/>
    <w:rsid w:val="004711A8"/>
    <w:rsid w:val="00480F82"/>
    <w:rsid w:val="00481D67"/>
    <w:rsid w:val="00491234"/>
    <w:rsid w:val="00496518"/>
    <w:rsid w:val="004B015B"/>
    <w:rsid w:val="004B2491"/>
    <w:rsid w:val="004C173B"/>
    <w:rsid w:val="004C2291"/>
    <w:rsid w:val="004E3329"/>
    <w:rsid w:val="004F447B"/>
    <w:rsid w:val="005100EC"/>
    <w:rsid w:val="00521E98"/>
    <w:rsid w:val="00535106"/>
    <w:rsid w:val="0053612C"/>
    <w:rsid w:val="005365B8"/>
    <w:rsid w:val="0055746C"/>
    <w:rsid w:val="00572872"/>
    <w:rsid w:val="005814C8"/>
    <w:rsid w:val="005904DC"/>
    <w:rsid w:val="0059262C"/>
    <w:rsid w:val="00595330"/>
    <w:rsid w:val="005A4CB5"/>
    <w:rsid w:val="005A5A84"/>
    <w:rsid w:val="005C2E57"/>
    <w:rsid w:val="005D3447"/>
    <w:rsid w:val="005D5624"/>
    <w:rsid w:val="005D6098"/>
    <w:rsid w:val="005E4AB9"/>
    <w:rsid w:val="005E7AA5"/>
    <w:rsid w:val="006010D8"/>
    <w:rsid w:val="0060636A"/>
    <w:rsid w:val="00610F47"/>
    <w:rsid w:val="00612A8E"/>
    <w:rsid w:val="00617499"/>
    <w:rsid w:val="00620649"/>
    <w:rsid w:val="00626987"/>
    <w:rsid w:val="00645FBD"/>
    <w:rsid w:val="00650F39"/>
    <w:rsid w:val="006547F2"/>
    <w:rsid w:val="006700CA"/>
    <w:rsid w:val="006707F7"/>
    <w:rsid w:val="00671C98"/>
    <w:rsid w:val="00677302"/>
    <w:rsid w:val="00687418"/>
    <w:rsid w:val="00695388"/>
    <w:rsid w:val="0069717D"/>
    <w:rsid w:val="006C3F70"/>
    <w:rsid w:val="006C63DB"/>
    <w:rsid w:val="006D507B"/>
    <w:rsid w:val="006E09D7"/>
    <w:rsid w:val="006E0EC7"/>
    <w:rsid w:val="006E1313"/>
    <w:rsid w:val="006E5540"/>
    <w:rsid w:val="006E623B"/>
    <w:rsid w:val="006E7A95"/>
    <w:rsid w:val="006F7A49"/>
    <w:rsid w:val="00700072"/>
    <w:rsid w:val="00700EDD"/>
    <w:rsid w:val="00712012"/>
    <w:rsid w:val="00713FCC"/>
    <w:rsid w:val="0071779D"/>
    <w:rsid w:val="00721B9E"/>
    <w:rsid w:val="00722A15"/>
    <w:rsid w:val="0072422F"/>
    <w:rsid w:val="0073096B"/>
    <w:rsid w:val="00731C34"/>
    <w:rsid w:val="00732783"/>
    <w:rsid w:val="00744C8F"/>
    <w:rsid w:val="00746212"/>
    <w:rsid w:val="00751750"/>
    <w:rsid w:val="007612CB"/>
    <w:rsid w:val="007677AC"/>
    <w:rsid w:val="00771200"/>
    <w:rsid w:val="0077742E"/>
    <w:rsid w:val="007819BF"/>
    <w:rsid w:val="007833B0"/>
    <w:rsid w:val="00783817"/>
    <w:rsid w:val="00786BAF"/>
    <w:rsid w:val="00790581"/>
    <w:rsid w:val="0079363B"/>
    <w:rsid w:val="0079710B"/>
    <w:rsid w:val="007B2C48"/>
    <w:rsid w:val="007B482A"/>
    <w:rsid w:val="007B7C67"/>
    <w:rsid w:val="007C52A3"/>
    <w:rsid w:val="007C531D"/>
    <w:rsid w:val="007C6C74"/>
    <w:rsid w:val="007D0A5F"/>
    <w:rsid w:val="007D6394"/>
    <w:rsid w:val="007E3B35"/>
    <w:rsid w:val="007F0D68"/>
    <w:rsid w:val="00805E55"/>
    <w:rsid w:val="00811115"/>
    <w:rsid w:val="00814DDB"/>
    <w:rsid w:val="00831AFC"/>
    <w:rsid w:val="0083468D"/>
    <w:rsid w:val="008414C3"/>
    <w:rsid w:val="00856392"/>
    <w:rsid w:val="008608D9"/>
    <w:rsid w:val="00864177"/>
    <w:rsid w:val="00866A85"/>
    <w:rsid w:val="00873431"/>
    <w:rsid w:val="00874D03"/>
    <w:rsid w:val="00877656"/>
    <w:rsid w:val="0088039F"/>
    <w:rsid w:val="00881BEC"/>
    <w:rsid w:val="00883042"/>
    <w:rsid w:val="00884707"/>
    <w:rsid w:val="00886B08"/>
    <w:rsid w:val="0089051A"/>
    <w:rsid w:val="00890EF8"/>
    <w:rsid w:val="00896037"/>
    <w:rsid w:val="008A35A7"/>
    <w:rsid w:val="008B0D32"/>
    <w:rsid w:val="008B1CC1"/>
    <w:rsid w:val="008B3FCB"/>
    <w:rsid w:val="008B453D"/>
    <w:rsid w:val="008D4893"/>
    <w:rsid w:val="008E1D8B"/>
    <w:rsid w:val="008E2D0D"/>
    <w:rsid w:val="008E44E6"/>
    <w:rsid w:val="008E510E"/>
    <w:rsid w:val="008E7247"/>
    <w:rsid w:val="008F3BA6"/>
    <w:rsid w:val="008F793B"/>
    <w:rsid w:val="0091174B"/>
    <w:rsid w:val="009147F5"/>
    <w:rsid w:val="0091724A"/>
    <w:rsid w:val="009260EC"/>
    <w:rsid w:val="00926486"/>
    <w:rsid w:val="009279A4"/>
    <w:rsid w:val="00935C79"/>
    <w:rsid w:val="00943D25"/>
    <w:rsid w:val="00944FD8"/>
    <w:rsid w:val="0095515C"/>
    <w:rsid w:val="0096352A"/>
    <w:rsid w:val="00964985"/>
    <w:rsid w:val="00967469"/>
    <w:rsid w:val="009766C5"/>
    <w:rsid w:val="009827F9"/>
    <w:rsid w:val="009A3246"/>
    <w:rsid w:val="009A3333"/>
    <w:rsid w:val="009B0504"/>
    <w:rsid w:val="009E00B6"/>
    <w:rsid w:val="009E513A"/>
    <w:rsid w:val="009F09F8"/>
    <w:rsid w:val="00A04748"/>
    <w:rsid w:val="00A16E43"/>
    <w:rsid w:val="00A21E91"/>
    <w:rsid w:val="00A372BE"/>
    <w:rsid w:val="00A3733C"/>
    <w:rsid w:val="00A3789F"/>
    <w:rsid w:val="00A42E0D"/>
    <w:rsid w:val="00A472BE"/>
    <w:rsid w:val="00A60D1F"/>
    <w:rsid w:val="00A6226B"/>
    <w:rsid w:val="00A74BF6"/>
    <w:rsid w:val="00A859E4"/>
    <w:rsid w:val="00A91738"/>
    <w:rsid w:val="00A92FC8"/>
    <w:rsid w:val="00A9357F"/>
    <w:rsid w:val="00A94282"/>
    <w:rsid w:val="00A95456"/>
    <w:rsid w:val="00A95FBD"/>
    <w:rsid w:val="00AA16A6"/>
    <w:rsid w:val="00AA3FDA"/>
    <w:rsid w:val="00AA444D"/>
    <w:rsid w:val="00AC0AD6"/>
    <w:rsid w:val="00AC3482"/>
    <w:rsid w:val="00AC5B91"/>
    <w:rsid w:val="00AC6325"/>
    <w:rsid w:val="00AD5D62"/>
    <w:rsid w:val="00AE0177"/>
    <w:rsid w:val="00AE08AF"/>
    <w:rsid w:val="00AF76CF"/>
    <w:rsid w:val="00B10C48"/>
    <w:rsid w:val="00B234EB"/>
    <w:rsid w:val="00B40DED"/>
    <w:rsid w:val="00B41741"/>
    <w:rsid w:val="00B57513"/>
    <w:rsid w:val="00B57DF2"/>
    <w:rsid w:val="00B80952"/>
    <w:rsid w:val="00B8324B"/>
    <w:rsid w:val="00B93147"/>
    <w:rsid w:val="00B965F5"/>
    <w:rsid w:val="00BA7DFB"/>
    <w:rsid w:val="00BB03D9"/>
    <w:rsid w:val="00BB6B2C"/>
    <w:rsid w:val="00BB789C"/>
    <w:rsid w:val="00BD15FD"/>
    <w:rsid w:val="00BE3937"/>
    <w:rsid w:val="00BF3FE9"/>
    <w:rsid w:val="00C048FF"/>
    <w:rsid w:val="00C14180"/>
    <w:rsid w:val="00C1463D"/>
    <w:rsid w:val="00C318EE"/>
    <w:rsid w:val="00C43B71"/>
    <w:rsid w:val="00C509E9"/>
    <w:rsid w:val="00C56C4B"/>
    <w:rsid w:val="00C71E4E"/>
    <w:rsid w:val="00C757FF"/>
    <w:rsid w:val="00C7668C"/>
    <w:rsid w:val="00C873E0"/>
    <w:rsid w:val="00CC06B6"/>
    <w:rsid w:val="00CC3662"/>
    <w:rsid w:val="00CC4DD7"/>
    <w:rsid w:val="00CD2199"/>
    <w:rsid w:val="00CD46D3"/>
    <w:rsid w:val="00CD6197"/>
    <w:rsid w:val="00CD63A2"/>
    <w:rsid w:val="00CF5788"/>
    <w:rsid w:val="00D12D81"/>
    <w:rsid w:val="00D141C9"/>
    <w:rsid w:val="00D158CF"/>
    <w:rsid w:val="00D15F48"/>
    <w:rsid w:val="00D418B7"/>
    <w:rsid w:val="00D610DD"/>
    <w:rsid w:val="00D616EB"/>
    <w:rsid w:val="00D71A3B"/>
    <w:rsid w:val="00D769EF"/>
    <w:rsid w:val="00D90044"/>
    <w:rsid w:val="00D90EC6"/>
    <w:rsid w:val="00D91134"/>
    <w:rsid w:val="00D94703"/>
    <w:rsid w:val="00DA6035"/>
    <w:rsid w:val="00DA7B7A"/>
    <w:rsid w:val="00DB3FFC"/>
    <w:rsid w:val="00DB63C5"/>
    <w:rsid w:val="00DD7BB1"/>
    <w:rsid w:val="00DE4BEA"/>
    <w:rsid w:val="00DE744E"/>
    <w:rsid w:val="00E02875"/>
    <w:rsid w:val="00E11211"/>
    <w:rsid w:val="00E13FF0"/>
    <w:rsid w:val="00E14C70"/>
    <w:rsid w:val="00E227BD"/>
    <w:rsid w:val="00E40D04"/>
    <w:rsid w:val="00E46782"/>
    <w:rsid w:val="00E60EE7"/>
    <w:rsid w:val="00E63102"/>
    <w:rsid w:val="00E767F8"/>
    <w:rsid w:val="00E80D2F"/>
    <w:rsid w:val="00E86C10"/>
    <w:rsid w:val="00EA130D"/>
    <w:rsid w:val="00EA603D"/>
    <w:rsid w:val="00EB5159"/>
    <w:rsid w:val="00EC0016"/>
    <w:rsid w:val="00EC00AB"/>
    <w:rsid w:val="00ED3596"/>
    <w:rsid w:val="00ED4CB2"/>
    <w:rsid w:val="00ED6205"/>
    <w:rsid w:val="00EF52C0"/>
    <w:rsid w:val="00F01E1E"/>
    <w:rsid w:val="00F02F1A"/>
    <w:rsid w:val="00F03034"/>
    <w:rsid w:val="00F0556A"/>
    <w:rsid w:val="00F101F6"/>
    <w:rsid w:val="00F25A67"/>
    <w:rsid w:val="00F31E3B"/>
    <w:rsid w:val="00F37E0F"/>
    <w:rsid w:val="00F4722A"/>
    <w:rsid w:val="00F63FCC"/>
    <w:rsid w:val="00F676CF"/>
    <w:rsid w:val="00F7057A"/>
    <w:rsid w:val="00F76D25"/>
    <w:rsid w:val="00F83EA8"/>
    <w:rsid w:val="00F9265A"/>
    <w:rsid w:val="00F94190"/>
    <w:rsid w:val="00FB107B"/>
    <w:rsid w:val="00FC170A"/>
    <w:rsid w:val="00FD4984"/>
    <w:rsid w:val="00FD5353"/>
    <w:rsid w:val="00FE3070"/>
    <w:rsid w:val="00FE51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050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style>
  <w:style w:type="character" w:styleId="BesuchterHyp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UnresolvedMention">
    <w:name w:val="Unresolved Mention"/>
    <w:basedOn w:val="Absatz-Standardschriftart"/>
    <w:uiPriority w:val="99"/>
    <w:semiHidden/>
    <w:unhideWhenUsed/>
    <w:rsid w:val="00805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782849643">
      <w:bodyDiv w:val="1"/>
      <w:marLeft w:val="0"/>
      <w:marRight w:val="0"/>
      <w:marTop w:val="0"/>
      <w:marBottom w:val="0"/>
      <w:divBdr>
        <w:top w:val="none" w:sz="0" w:space="0" w:color="auto"/>
        <w:left w:val="none" w:sz="0" w:space="0" w:color="auto"/>
        <w:bottom w:val="none" w:sz="0" w:space="0" w:color="auto"/>
        <w:right w:val="none" w:sz="0" w:space="0" w:color="auto"/>
      </w:divBdr>
      <w:divsChild>
        <w:div w:id="578910761">
          <w:marLeft w:val="0"/>
          <w:marRight w:val="0"/>
          <w:marTop w:val="0"/>
          <w:marBottom w:val="0"/>
          <w:divBdr>
            <w:top w:val="none" w:sz="0" w:space="0" w:color="auto"/>
            <w:left w:val="none" w:sz="0" w:space="0" w:color="auto"/>
            <w:bottom w:val="none" w:sz="0" w:space="0" w:color="auto"/>
            <w:right w:val="none" w:sz="0" w:space="0" w:color="auto"/>
          </w:divBdr>
          <w:divsChild>
            <w:div w:id="30495998">
              <w:marLeft w:val="0"/>
              <w:marRight w:val="0"/>
              <w:marTop w:val="0"/>
              <w:marBottom w:val="0"/>
              <w:divBdr>
                <w:top w:val="none" w:sz="0" w:space="0" w:color="auto"/>
                <w:left w:val="none" w:sz="0" w:space="0" w:color="auto"/>
                <w:bottom w:val="none" w:sz="0" w:space="0" w:color="auto"/>
                <w:right w:val="none" w:sz="0" w:space="0" w:color="auto"/>
              </w:divBdr>
              <w:divsChild>
                <w:div w:id="6063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49004796">
      <w:bodyDiv w:val="1"/>
      <w:marLeft w:val="0"/>
      <w:marRight w:val="0"/>
      <w:marTop w:val="0"/>
      <w:marBottom w:val="0"/>
      <w:divBdr>
        <w:top w:val="none" w:sz="0" w:space="0" w:color="auto"/>
        <w:left w:val="none" w:sz="0" w:space="0" w:color="auto"/>
        <w:bottom w:val="none" w:sz="0" w:space="0" w:color="auto"/>
        <w:right w:val="none" w:sz="0" w:space="0" w:color="auto"/>
      </w:divBdr>
      <w:divsChild>
        <w:div w:id="1721587146">
          <w:marLeft w:val="0"/>
          <w:marRight w:val="0"/>
          <w:marTop w:val="0"/>
          <w:marBottom w:val="0"/>
          <w:divBdr>
            <w:top w:val="none" w:sz="0" w:space="0" w:color="auto"/>
            <w:left w:val="none" w:sz="0" w:space="0" w:color="auto"/>
            <w:bottom w:val="none" w:sz="0" w:space="0" w:color="auto"/>
            <w:right w:val="none" w:sz="0" w:space="0" w:color="auto"/>
          </w:divBdr>
          <w:divsChild>
            <w:div w:id="627247087">
              <w:marLeft w:val="0"/>
              <w:marRight w:val="0"/>
              <w:marTop w:val="0"/>
              <w:marBottom w:val="0"/>
              <w:divBdr>
                <w:top w:val="none" w:sz="0" w:space="0" w:color="auto"/>
                <w:left w:val="none" w:sz="0" w:space="0" w:color="auto"/>
                <w:bottom w:val="none" w:sz="0" w:space="0" w:color="auto"/>
                <w:right w:val="none" w:sz="0" w:space="0" w:color="auto"/>
              </w:divBdr>
              <w:divsChild>
                <w:div w:id="8171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ppwerk.de/de/en/News/KIPP-News/FEATURE-gri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ippwerk.de/de/en/News/KIPP-News/100-YEARS-TRUST-IN-KIPP.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ippwerk.de/de/en/Products/Clamping-technolog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175F2355.dotm</Template>
  <TotalTime>0</TotalTime>
  <Pages>2</Pages>
  <Words>451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3288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7</cp:revision>
  <cp:lastPrinted>2019-08-15T11:57:00Z</cp:lastPrinted>
  <dcterms:created xsi:type="dcterms:W3CDTF">2019-08-29T15:05:00Z</dcterms:created>
  <dcterms:modified xsi:type="dcterms:W3CDTF">2019-09-13T07:33:00Z</dcterms:modified>
</cp:coreProperties>
</file>